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 w:right="0" w:firstLine="0"/>
        <w:rPr>
          <w:b/>
          <w:bCs/>
          <w:sz w:val="40"/>
          <w:szCs w:val="40"/>
          <w:highlight w:val="none"/>
        </w:rPr>
      </w:pPr>
      <w:r>
        <w:rPr>
          <w:b/>
          <w:bCs/>
          <w:sz w:val="40"/>
          <w:szCs w:val="40"/>
        </w:rPr>
        <w:t xml:space="preserve">Meeting between DPIIT, O/o CGPDTM and JPO: Review </w:t>
      </w:r>
      <w:r>
        <w:rPr>
          <w:b/>
          <w:bCs/>
          <w:sz w:val="40"/>
          <w:szCs w:val="40"/>
        </w:rPr>
        <w:t xml:space="preserve">of Action Plan 2023-25 and New Cooperation Proposal</w:t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  <w:highlight w:val="none"/>
        </w:rPr>
      </w:r>
    </w:p>
    <w:p>
      <w:pPr>
        <w:ind w:left="-567" w:right="0" w:firstLine="0"/>
      </w:pPr>
      <w:r/>
      <w:r/>
    </w:p>
    <w:p>
      <w:pPr>
        <w:ind w:left="-567" w:right="0" w:firstLine="0"/>
        <w:rPr>
          <w:highlight w:val="none"/>
        </w:rPr>
      </w:pPr>
      <w:r>
        <w:rPr>
          <w:highlight w:val="none"/>
        </w:rPr>
      </w:r>
      <w:r>
        <w:t xml:space="preserve">Date: 11 December 2025</w:t>
      </w:r>
      <w:r>
        <w:rPr>
          <w:highlight w:val="none"/>
        </w:rPr>
      </w:r>
      <w:r>
        <w:rPr>
          <w:highlight w:val="none"/>
        </w:rPr>
      </w:r>
    </w:p>
    <w:p>
      <w:pPr>
        <w:ind w:left="-567" w:right="0" w:firstLine="0"/>
        <w:rPr>
          <w:highlight w:val="none"/>
        </w:rPr>
      </w:pPr>
      <w:r>
        <w:rPr>
          <w:highlight w:val="none"/>
        </w:rPr>
        <w:t xml:space="preserve">Venue: </w:t>
      </w:r>
      <w:r>
        <w:rPr>
          <w:rFonts w:ascii="Garamond" w:hAnsi="Garamond" w:eastAsia="Garamond" w:cs="Garamond"/>
          <w:sz w:val="24"/>
          <w:szCs w:val="24"/>
        </w:rPr>
        <w:t xml:space="preserve">Vanijya Bhawan, DPIIT</w: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836"/>
        <w:numPr>
          <w:ilvl w:val="0"/>
          <w:numId w:val="1"/>
        </w:numPr>
        <w:ind w:right="0"/>
      </w:pPr>
      <w:r>
        <w:rPr>
          <w:highlight w:val="none"/>
        </w:rPr>
        <w:t xml:space="preserve">The meeting was chaired by Smt. Himani Pande, Additional Secretary, DPIIT to review the activities conducted between the O/o CGPDTM (DPIIT) and JPO. </w:t>
      </w:r>
      <w:r>
        <w:rPr>
          <w:highlight w:val="none"/>
        </w:rPr>
      </w:r>
      <w:r/>
    </w:p>
    <w:p>
      <w:pPr>
        <w:pStyle w:val="836"/>
        <w:numPr>
          <w:ilvl w:val="0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The meeting started with the discussions of Activities conducted in 2023-25 as part of the Work Plan between o/o CGPDTM and JPO, including a session on Design examination practices. JPO proposed further cooperation in design field.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numPr>
          <w:ilvl w:val="0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Smt. Pande highlighted the significant steps that the O/o CGPDTM took, specially in the fields of Patent quality mechanism. Both Indian side as well as the Japanese side agreed to collaborate further </w:t>
      </w:r>
      <w:r>
        <w:rPr>
          <w:highlight w:val="none"/>
        </w:rPr>
        <w:t xml:space="preserve">to improve quality systems.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numPr>
          <w:ilvl w:val="0"/>
          <w:numId w:val="1"/>
        </w:numPr>
        <w:ind w:right="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Shri Shashidhara </w:t>
      </w:r>
      <w:r>
        <w:rPr>
          <w:highlight w:val="none"/>
        </w:rPr>
        <w:t xml:space="preserve">proposed joint JPO–O/o CGPDTM outreach initiatives for</w:t>
      </w:r>
      <w:r>
        <w:rPr>
          <w:highlight w:val="none"/>
        </w:rPr>
        <w:t xml:space="preserve"> </w:t>
      </w:r>
      <w:r>
        <w:rPr>
          <w:highlight w:val="none"/>
        </w:rPr>
        <w:t xml:space="preserve">developing and least-developed countries.</w:t>
      </w:r>
      <w:r>
        <w:t xml:space="preserve"> The Japanese side acknowledged the novelty of this idea and shown interest.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numPr>
          <w:ilvl w:val="0"/>
          <w:numId w:val="1"/>
        </w:numPr>
        <w:ind w:right="0"/>
        <w:rPr>
          <w:highlight w:val="none"/>
        </w:rPr>
      </w:pPr>
      <w:r>
        <w:rPr>
          <w:highlight w:val="none"/>
        </w:rPr>
        <w:t xml:space="preserve">Further engagements may be proposed to finalize a comprehensive work plan for next years.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86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8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2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4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46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8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2026-01-07T07:15:30Z</dcterms:modified>
</cp:coreProperties>
</file>